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599BCB06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48C882EA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618618F1" w:rsidR="00CA0756" w:rsidRDefault="008E0251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3B25DA47" w:rsidR="00CA0756" w:rsidRPr="004D264D" w:rsidRDefault="008E0251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364CFC33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8E0251">
              <w:instrText xml:space="preserve"> delta_senderRegDate  \* MERGEFORMAT</w:instrText>
            </w:r>
            <w:r w:rsidR="00AD20F8">
              <w:fldChar w:fldCharType="separate"/>
            </w:r>
            <w:r w:rsidR="008E0251">
              <w:t>12.12.2025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8E0251">
              <w:instrText xml:space="preserve"> delta_senderRegNumber  \* MERGEFORMAT</w:instrText>
            </w:r>
            <w:r w:rsidR="00AD20F8">
              <w:fldChar w:fldCharType="separate"/>
            </w:r>
            <w:r w:rsidR="008E0251">
              <w:t>5-2/7010-1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66641297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8E0251">
              <w:instrText xml:space="preserve"> delta_regDateTime  \* MERGEFORMAT</w:instrText>
            </w:r>
            <w:r w:rsidR="00AD20F8">
              <w:fldChar w:fldCharType="separate"/>
            </w:r>
            <w:r w:rsidR="008E0251">
              <w:t>15.12.2025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8E0251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8E0251">
              <w:rPr>
                <w:lang w:eastAsia="et-EE"/>
              </w:rPr>
              <w:t>7.2-3.4/5882-2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6FB80A30" w:rsidR="00A02197" w:rsidRPr="00E03BC9" w:rsidRDefault="00AD20F8" w:rsidP="00E03BC9">
      <w:pPr>
        <w:pStyle w:val="Title"/>
      </w:pPr>
      <w:r>
        <w:fldChar w:fldCharType="begin"/>
      </w:r>
      <w:r w:rsidR="008E0251">
        <w:instrText xml:space="preserve"> delta_docName  \* MERGEFORMAT</w:instrText>
      </w:r>
      <w:r>
        <w:fldChar w:fldCharType="separate"/>
      </w:r>
      <w:r w:rsidR="008E0251">
        <w:t>Laadla külas Vanavalla detailplaneeringu kooskõlastamata jätmine.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4F532DC3" w:rsidR="00E03BC9" w:rsidRDefault="0093665B" w:rsidP="00A02197">
      <w:pPr>
        <w:pStyle w:val="Snum"/>
      </w:pPr>
      <w:r>
        <w:t>Austatud</w:t>
      </w:r>
      <w:r w:rsidR="00E03BC9">
        <w:t xml:space="preserve"> </w:t>
      </w:r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38C4E05C" w14:textId="11882887" w:rsidR="002959C1" w:rsidRPr="00076118" w:rsidRDefault="002959C1" w:rsidP="002959C1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kern w:val="24"/>
          <w:lang w:eastAsia="et-EE"/>
        </w:rPr>
      </w:pPr>
      <w:bookmarkStart w:id="0" w:name="_Hlk101776594"/>
      <w:r w:rsidRPr="00076118">
        <w:rPr>
          <w:rFonts w:eastAsia="Times New Roman"/>
          <w:color w:val="000000"/>
          <w:kern w:val="24"/>
          <w:lang w:eastAsia="et-EE"/>
        </w:rPr>
        <w:t xml:space="preserve">Päästeamet jätab kooskõlastamata </w:t>
      </w:r>
      <w:r w:rsidRPr="002959C1">
        <w:rPr>
          <w:rFonts w:eastAsia="Times New Roman"/>
          <w:color w:val="000000"/>
          <w:kern w:val="0"/>
          <w:sz w:val="23"/>
          <w:szCs w:val="23"/>
          <w:lang w:eastAsia="et-EE"/>
        </w:rPr>
        <w:t>Osaühing DP Projektbüroo</w:t>
      </w:r>
      <w:r>
        <w:rPr>
          <w:rFonts w:eastAsia="Times New Roman"/>
          <w:color w:val="000000"/>
          <w:kern w:val="0"/>
          <w:sz w:val="23"/>
          <w:szCs w:val="23"/>
          <w:lang w:eastAsia="et-EE"/>
        </w:rPr>
        <w:t xml:space="preserve"> </w:t>
      </w:r>
      <w:r w:rsidRPr="00076118">
        <w:rPr>
          <w:rFonts w:eastAsia="Times New Roman"/>
          <w:color w:val="000000"/>
          <w:kern w:val="24"/>
          <w:lang w:eastAsia="et-EE"/>
        </w:rPr>
        <w:t>poolt</w:t>
      </w:r>
      <w:r w:rsidRPr="00076118">
        <w:rPr>
          <w:rFonts w:eastAsia="Times New Roman"/>
          <w:color w:val="000000"/>
          <w:kern w:val="0"/>
          <w:lang w:eastAsia="et-EE"/>
        </w:rPr>
        <w:t xml:space="preserve"> </w:t>
      </w:r>
      <w:r w:rsidRPr="00076118">
        <w:rPr>
          <w:rFonts w:eastAsia="Times New Roman"/>
          <w:color w:val="000000"/>
          <w:kern w:val="24"/>
          <w:lang w:eastAsia="et-EE"/>
        </w:rPr>
        <w:t xml:space="preserve"> koostatud </w:t>
      </w:r>
      <w:r w:rsidRPr="00076118">
        <w:rPr>
          <w:rFonts w:eastAsia="Times New Roman"/>
          <w:color w:val="000000"/>
          <w:kern w:val="0"/>
          <w:sz w:val="23"/>
          <w:szCs w:val="23"/>
          <w:lang w:eastAsia="et-EE"/>
        </w:rPr>
        <w:t xml:space="preserve">töö nr </w:t>
      </w:r>
      <w:r w:rsidRPr="002959C1">
        <w:rPr>
          <w:rFonts w:eastAsia="Times New Roman"/>
          <w:color w:val="000000"/>
          <w:kern w:val="0"/>
          <w:sz w:val="23"/>
          <w:szCs w:val="23"/>
          <w:lang w:eastAsia="et-EE"/>
        </w:rPr>
        <w:t>07-25-DP</w:t>
      </w:r>
      <w:r>
        <w:rPr>
          <w:rFonts w:eastAsia="Times New Roman"/>
          <w:color w:val="000000"/>
          <w:kern w:val="0"/>
          <w:sz w:val="23"/>
          <w:szCs w:val="23"/>
          <w:lang w:eastAsia="et-EE"/>
        </w:rPr>
        <w:t xml:space="preserve"> </w:t>
      </w:r>
      <w:r w:rsidRPr="002959C1">
        <w:rPr>
          <w:rFonts w:eastAsia="Times New Roman"/>
          <w:color w:val="000000"/>
          <w:kern w:val="0"/>
          <w:lang w:eastAsia="et-EE"/>
        </w:rPr>
        <w:t>Saare maakond, Saaremaa vald, Laadla küla, Vanavalla</w:t>
      </w:r>
      <w:r>
        <w:rPr>
          <w:rFonts w:eastAsia="Times New Roman"/>
          <w:color w:val="000000"/>
          <w:kern w:val="0"/>
          <w:lang w:eastAsia="et-EE"/>
        </w:rPr>
        <w:t xml:space="preserve"> </w:t>
      </w:r>
      <w:r w:rsidRPr="00076118">
        <w:rPr>
          <w:rFonts w:eastAsia="Times New Roman"/>
          <w:color w:val="000000"/>
          <w:kern w:val="0"/>
          <w:lang w:eastAsia="et-EE"/>
        </w:rPr>
        <w:t xml:space="preserve">maa-ala detailplaneeringu </w:t>
      </w:r>
      <w:r w:rsidRPr="00076118">
        <w:rPr>
          <w:rFonts w:eastAsia="Times New Roman"/>
          <w:color w:val="000000"/>
          <w:kern w:val="24"/>
          <w:lang w:eastAsia="et-EE"/>
        </w:rPr>
        <w:t>tuleohutusosa järgmistel põhjustel:</w:t>
      </w:r>
    </w:p>
    <w:p w14:paraId="73DFFEB0" w14:textId="77777777" w:rsidR="002959C1" w:rsidRPr="00076118" w:rsidRDefault="002959C1" w:rsidP="002959C1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kern w:val="24"/>
          <w:lang w:eastAsia="et-EE"/>
        </w:rPr>
      </w:pPr>
    </w:p>
    <w:p w14:paraId="2A55583A" w14:textId="77777777" w:rsidR="002959C1" w:rsidRPr="002959C1" w:rsidRDefault="002959C1" w:rsidP="002959C1">
      <w:pPr>
        <w:autoSpaceDE w:val="0"/>
        <w:autoSpaceDN w:val="0"/>
        <w:adjustRightInd w:val="0"/>
        <w:spacing w:line="240" w:lineRule="auto"/>
        <w:rPr>
          <w:rFonts w:eastAsia="Times New Roman"/>
          <w:kern w:val="24"/>
          <w:lang w:eastAsia="et-EE"/>
        </w:rPr>
      </w:pPr>
    </w:p>
    <w:p w14:paraId="2726677D" w14:textId="3BF2064F" w:rsidR="002959C1" w:rsidRPr="002959C1" w:rsidRDefault="002959C1" w:rsidP="002959C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eastAsia="Times New Roman"/>
          <w:kern w:val="24"/>
          <w:lang w:eastAsia="et-EE"/>
        </w:rPr>
      </w:pPr>
      <w:r w:rsidRPr="002959C1">
        <w:rPr>
          <w:rFonts w:eastAsia="Times New Roman"/>
          <w:kern w:val="24"/>
          <w:lang w:eastAsia="et-EE"/>
        </w:rPr>
        <w:t>Lahendamata välise kustutusvee tagamine</w:t>
      </w:r>
      <w:r w:rsidRPr="002959C1">
        <w:rPr>
          <w:rFonts w:eastAsia="Times New Roman"/>
          <w:kern w:val="24"/>
          <w:lang w:eastAsia="et-EE"/>
        </w:rPr>
        <w:t xml:space="preserve"> vastavuses </w:t>
      </w:r>
      <w:r w:rsidRPr="002959C1">
        <w:t>Siseministri 18.02.2021 määruses nr 10 „Veevõtukoha rajamise, katsetamise, kasutamise, korrashoiu, tähistamise ja teabevahetuse nõuded, tingimused ning kord“ sätestatuga</w:t>
      </w:r>
      <w:r>
        <w:t>. Planeeritav kuulub V kasutusviisi alla, Päästeteenistuse hoone. Esimese kasutusviisiga saab ehitise võrdsustada projekteerimises, kui määratakse kasutajate arv.</w:t>
      </w:r>
    </w:p>
    <w:p w14:paraId="52BC2257" w14:textId="77777777" w:rsidR="002959C1" w:rsidRDefault="002959C1" w:rsidP="002959C1">
      <w:pPr>
        <w:autoSpaceDE w:val="0"/>
        <w:autoSpaceDN w:val="0"/>
        <w:adjustRightInd w:val="0"/>
        <w:spacing w:line="240" w:lineRule="auto"/>
        <w:ind w:left="720"/>
        <w:rPr>
          <w:rFonts w:eastAsia="Times New Roman"/>
          <w:kern w:val="24"/>
          <w:lang w:eastAsia="et-EE"/>
        </w:rPr>
      </w:pPr>
    </w:p>
    <w:p w14:paraId="075CE5A7" w14:textId="24A7C1A2" w:rsidR="002959C1" w:rsidRPr="002959C1" w:rsidRDefault="002959C1" w:rsidP="002959C1">
      <w:pPr>
        <w:autoSpaceDE w:val="0"/>
        <w:autoSpaceDN w:val="0"/>
        <w:adjustRightInd w:val="0"/>
        <w:spacing w:line="240" w:lineRule="auto"/>
        <w:ind w:left="720"/>
        <w:rPr>
          <w:rFonts w:eastAsia="Times New Roman"/>
          <w:kern w:val="24"/>
          <w:lang w:eastAsia="et-EE"/>
        </w:rPr>
      </w:pPr>
      <w:r w:rsidRPr="002959C1">
        <w:rPr>
          <w:rFonts w:eastAsia="Times New Roman"/>
          <w:kern w:val="24"/>
          <w:lang w:eastAsia="et-EE"/>
        </w:rPr>
        <w:t>Alus: TuoS § 23 lg 2</w:t>
      </w:r>
    </w:p>
    <w:p w14:paraId="00556879" w14:textId="77777777" w:rsidR="002959C1" w:rsidRPr="00076118" w:rsidRDefault="002959C1" w:rsidP="002959C1">
      <w:pPr>
        <w:tabs>
          <w:tab w:val="left" w:pos="5670"/>
        </w:tabs>
        <w:spacing w:line="240" w:lineRule="auto"/>
        <w:rPr>
          <w:rFonts w:cs="Mangal"/>
        </w:rPr>
      </w:pPr>
    </w:p>
    <w:p w14:paraId="679597A9" w14:textId="77777777" w:rsidR="002959C1" w:rsidRPr="00076118" w:rsidRDefault="002959C1" w:rsidP="002959C1">
      <w:pPr>
        <w:tabs>
          <w:tab w:val="left" w:pos="5670"/>
        </w:tabs>
        <w:spacing w:line="240" w:lineRule="auto"/>
        <w:rPr>
          <w:rFonts w:cs="Mangal"/>
        </w:rPr>
      </w:pPr>
    </w:p>
    <w:p w14:paraId="70E826F4" w14:textId="77777777" w:rsidR="002959C1" w:rsidRPr="00076118" w:rsidRDefault="002959C1" w:rsidP="002959C1">
      <w:pPr>
        <w:tabs>
          <w:tab w:val="left" w:pos="5670"/>
        </w:tabs>
        <w:spacing w:line="240" w:lineRule="auto"/>
        <w:rPr>
          <w:rFonts w:cs="Mangal"/>
        </w:rPr>
      </w:pPr>
    </w:p>
    <w:p w14:paraId="39C8CE53" w14:textId="77777777" w:rsidR="002959C1" w:rsidRPr="00076118" w:rsidRDefault="002959C1" w:rsidP="002959C1">
      <w:pPr>
        <w:tabs>
          <w:tab w:val="left" w:pos="5670"/>
        </w:tabs>
        <w:spacing w:line="240" w:lineRule="auto"/>
        <w:rPr>
          <w:rFonts w:cs="Mangal"/>
        </w:rPr>
      </w:pPr>
      <w:r w:rsidRPr="00076118">
        <w:rPr>
          <w:rFonts w:cs="Mangal"/>
        </w:rPr>
        <w:t xml:space="preserve">Päästeameti kooskõlastamata jätmine on sisult menetlustoiming. Üldjuhul saab haldusmenetluse toimingu vaidlustada koos haldusaktiga (sisulise otsusega) - antud juhul on vaide või kaebuse esitamine võimalik pärast </w:t>
      </w:r>
      <w:r>
        <w:rPr>
          <w:rFonts w:cs="Mangal"/>
        </w:rPr>
        <w:t>Saaremaa</w:t>
      </w:r>
      <w:r w:rsidRPr="00076118">
        <w:rPr>
          <w:rFonts w:cs="Mangal"/>
        </w:rPr>
        <w:t xml:space="preserve"> </w:t>
      </w:r>
      <w:r>
        <w:rPr>
          <w:rFonts w:cs="Mangal"/>
        </w:rPr>
        <w:t>Vall</w:t>
      </w:r>
      <w:r w:rsidRPr="00076118">
        <w:rPr>
          <w:rFonts w:cs="Mangal"/>
        </w:rPr>
        <w:t>avalitsuse otsust.</w:t>
      </w:r>
    </w:p>
    <w:p w14:paraId="67A022E9" w14:textId="77777777" w:rsidR="002959C1" w:rsidRPr="00076118" w:rsidRDefault="002959C1" w:rsidP="002959C1">
      <w:pPr>
        <w:tabs>
          <w:tab w:val="left" w:pos="5670"/>
        </w:tabs>
        <w:spacing w:line="240" w:lineRule="auto"/>
        <w:rPr>
          <w:rFonts w:cs="Mangal"/>
        </w:rPr>
      </w:pPr>
    </w:p>
    <w:p w14:paraId="05683FE8" w14:textId="77777777" w:rsidR="002959C1" w:rsidRPr="00076118" w:rsidRDefault="002959C1" w:rsidP="002959C1">
      <w:pPr>
        <w:tabs>
          <w:tab w:val="left" w:pos="5670"/>
        </w:tabs>
        <w:spacing w:line="240" w:lineRule="auto"/>
        <w:rPr>
          <w:rFonts w:cs="Mangal"/>
        </w:rPr>
      </w:pPr>
      <w:r w:rsidRPr="00076118">
        <w:rPr>
          <w:rFonts w:cs="Mangal"/>
        </w:rPr>
        <w:t>Lugupidamisega</w:t>
      </w:r>
    </w:p>
    <w:p w14:paraId="0B68530B" w14:textId="77777777" w:rsidR="002959C1" w:rsidRPr="00076118" w:rsidRDefault="002959C1" w:rsidP="002959C1">
      <w:pPr>
        <w:tabs>
          <w:tab w:val="left" w:pos="5670"/>
        </w:tabs>
        <w:spacing w:line="240" w:lineRule="auto"/>
        <w:rPr>
          <w:rFonts w:cs="Mangal"/>
        </w:rPr>
      </w:pPr>
    </w:p>
    <w:p w14:paraId="3C468378" w14:textId="77777777" w:rsidR="002959C1" w:rsidRPr="00076118" w:rsidRDefault="002959C1" w:rsidP="002959C1">
      <w:pPr>
        <w:tabs>
          <w:tab w:val="left" w:pos="5670"/>
        </w:tabs>
        <w:spacing w:line="240" w:lineRule="auto"/>
        <w:rPr>
          <w:rFonts w:cs="Mangal"/>
        </w:rPr>
      </w:pPr>
      <w:bookmarkStart w:id="1" w:name="_Hlk101778544"/>
      <w:r w:rsidRPr="00076118">
        <w:rPr>
          <w:rFonts w:cs="Mangal"/>
        </w:rPr>
        <w:t>(allkirjastatud digitaalselt)</w:t>
      </w:r>
    </w:p>
    <w:p w14:paraId="782E6E74" w14:textId="77777777" w:rsidR="002959C1" w:rsidRPr="00076118" w:rsidRDefault="002959C1" w:rsidP="002959C1">
      <w:pPr>
        <w:tabs>
          <w:tab w:val="left" w:pos="5670"/>
        </w:tabs>
        <w:spacing w:line="240" w:lineRule="auto"/>
        <w:rPr>
          <w:rFonts w:cs="Mangal"/>
        </w:rPr>
      </w:pPr>
      <w:r>
        <w:rPr>
          <w:rFonts w:cs="Mangal"/>
          <w:lang w:eastAsia="et-EE"/>
        </w:rPr>
        <w:t>Margo Kubjas</w:t>
      </w:r>
    </w:p>
    <w:p w14:paraId="28504C82" w14:textId="77777777" w:rsidR="002959C1" w:rsidRPr="00076118" w:rsidRDefault="002959C1" w:rsidP="002959C1">
      <w:pPr>
        <w:tabs>
          <w:tab w:val="left" w:pos="5670"/>
        </w:tabs>
        <w:spacing w:line="240" w:lineRule="auto"/>
        <w:rPr>
          <w:rFonts w:cs="Mangal"/>
          <w:lang w:eastAsia="et-EE"/>
        </w:rPr>
      </w:pPr>
      <w:r w:rsidRPr="00076118">
        <w:rPr>
          <w:rFonts w:cs="Mangal"/>
          <w:lang w:eastAsia="et-EE"/>
        </w:rPr>
        <w:t>Ohutusjärelevalve büroo</w:t>
      </w:r>
    </w:p>
    <w:p w14:paraId="2B93CE27" w14:textId="77777777" w:rsidR="002959C1" w:rsidRPr="00076118" w:rsidRDefault="002959C1" w:rsidP="002959C1">
      <w:pPr>
        <w:tabs>
          <w:tab w:val="left" w:pos="5670"/>
        </w:tabs>
        <w:spacing w:line="240" w:lineRule="auto"/>
        <w:rPr>
          <w:rFonts w:cs="Mangal"/>
          <w:lang w:eastAsia="et-EE"/>
        </w:rPr>
      </w:pPr>
      <w:r>
        <w:rPr>
          <w:rFonts w:cs="Mangal"/>
          <w:lang w:eastAsia="et-EE"/>
        </w:rPr>
        <w:t>nõunik</w:t>
      </w:r>
    </w:p>
    <w:p w14:paraId="550204CB" w14:textId="480FAE96" w:rsidR="00A02197" w:rsidRDefault="002959C1" w:rsidP="002959C1">
      <w:pPr>
        <w:tabs>
          <w:tab w:val="left" w:pos="5670"/>
        </w:tabs>
        <w:spacing w:line="240" w:lineRule="auto"/>
      </w:pPr>
      <w:r w:rsidRPr="00076118">
        <w:rPr>
          <w:rFonts w:cs="Mangal"/>
        </w:rPr>
        <w:t>Lääne päästekeskus</w:t>
      </w:r>
      <w:bookmarkEnd w:id="0"/>
      <w:bookmarkEnd w:id="1"/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1D68727D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E0251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8E0251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652CBF30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8E0251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8E0251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6ADD89A3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E0251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8E0251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19B1EB4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E0251">
      <w:rPr>
        <w:noProof/>
      </w:rPr>
      <w:t>2</w:t>
    </w:r>
    <w:r w:rsidRPr="00AD2EA7">
      <w:fldChar w:fldCharType="end"/>
    </w:r>
    <w:r w:rsidRPr="00AD2EA7">
      <w:t xml:space="preserve"> (</w:t>
    </w:r>
    <w:r w:rsidR="008E0251">
      <w:fldChar w:fldCharType="begin"/>
    </w:r>
    <w:r w:rsidR="008E0251">
      <w:instrText xml:space="preserve"> NUMPAGES </w:instrText>
    </w:r>
    <w:r w:rsidR="008E0251">
      <w:fldChar w:fldCharType="separate"/>
    </w:r>
    <w:r w:rsidR="008E0251">
      <w:rPr>
        <w:noProof/>
      </w:rPr>
      <w:t>2</w:t>
    </w:r>
    <w:r w:rsidR="008E0251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D5B0F"/>
    <w:multiLevelType w:val="hybridMultilevel"/>
    <w:tmpl w:val="F8B4DA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13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33D4A"/>
    <w:rsid w:val="00043CFB"/>
    <w:rsid w:val="000734EE"/>
    <w:rsid w:val="00185253"/>
    <w:rsid w:val="001F32F0"/>
    <w:rsid w:val="002959C1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8E0251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D12A0B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38135917-6442-4DD8-B70A-017A831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2025-12-15T11:13:00Z</dcterms:created>
  <dcterms:modified xsi:type="dcterms:W3CDTF">2025-12-15T11:22:00Z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